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仅供参考，红色字为提示说明，根据单位性质填写成稿后请删除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______</w:t>
      </w:r>
      <w:r>
        <w:rPr>
          <w:rFonts w:hint="eastAsia" w:ascii="仿宋" w:hAnsi="仿宋" w:eastAsia="仿宋" w:cs="仿宋"/>
          <w:sz w:val="32"/>
          <w:szCs w:val="32"/>
        </w:rPr>
        <w:t>省通信管理局：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（填全称）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,统一社会</w:t>
      </w:r>
      <w:r>
        <w:rPr>
          <w:rFonts w:hint="eastAsia" w:ascii="仿宋" w:hAnsi="仿宋" w:eastAsia="仿宋" w:cs="仿宋"/>
          <w:sz w:val="32"/>
          <w:szCs w:val="32"/>
          <w:u w:val="none"/>
        </w:rPr>
        <w:t>信用代码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（18位）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工</w:t>
      </w:r>
      <w:r>
        <w:rPr>
          <w:rFonts w:hint="eastAsia" w:ascii="仿宋" w:hAnsi="仿宋" w:eastAsia="仿宋" w:cs="仿宋"/>
          <w:sz w:val="32"/>
          <w:szCs w:val="32"/>
        </w:rPr>
        <w:t>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营业执照中的</w:t>
      </w:r>
      <w:r>
        <w:rPr>
          <w:rFonts w:hint="eastAsia" w:ascii="仿宋" w:hAnsi="仿宋" w:eastAsia="仿宋" w:cs="仿宋"/>
          <w:sz w:val="32"/>
          <w:szCs w:val="32"/>
        </w:rPr>
        <w:t>经营范围涉及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（按执照中原词写）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但未获得行业监管部门批复的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》。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eastAsia="zh-CN"/>
        </w:rPr>
        <w:t>（例如：《信息网络传播视听节目许可证》、《网络文化经营许可证》、《网络出版服务许可证》、《互联网药品信息服务资格证书》、《网络预约出租汽车经营许可证》、《互联网金融许可证》、校外培训线上服务许可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我公司郑重承诺严格遵守《中华人民共和国电信条例》、《互联网信息服务管理办法》、《非经营性互联网信息服务备案管理办法》及互联网行业其他相关法规文件的要求，备案</w:t>
      </w:r>
      <w:r>
        <w:rPr>
          <w:rFonts w:hint="eastAsia" w:ascii="仿宋" w:hAnsi="仿宋" w:eastAsia="仿宋" w:cs="仿宋"/>
          <w:sz w:val="32"/>
          <w:szCs w:val="32"/>
        </w:rPr>
        <w:t>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（网站名称），域名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，IP地址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，通过</w:t>
      </w:r>
      <w:r>
        <w:rPr>
          <w:rFonts w:hint="eastAsia" w:ascii="仿宋" w:hAnsi="仿宋" w:eastAsia="仿宋"/>
          <w:sz w:val="32"/>
          <w:szCs w:val="32"/>
          <w:u w:val="single"/>
        </w:rPr>
        <w:t>上海有孚网络股份有限公司</w:t>
      </w:r>
      <w:r>
        <w:rPr>
          <w:rFonts w:hint="eastAsia" w:ascii="仿宋" w:hAnsi="仿宋" w:eastAsia="仿宋"/>
          <w:color w:val="FF0000"/>
          <w:sz w:val="32"/>
          <w:szCs w:val="32"/>
        </w:rPr>
        <w:t>（接入商名称）</w:t>
      </w:r>
      <w:r>
        <w:rPr>
          <w:rFonts w:hint="eastAsia" w:ascii="仿宋" w:hAnsi="仿宋" w:eastAsia="仿宋"/>
          <w:sz w:val="32"/>
          <w:szCs w:val="32"/>
        </w:rPr>
        <w:t>申请互联网信息服务备案。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业务，网站内容是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，此次开办的网站用途是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ind w:firstLine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以下内容由承诺单位手抄写：</w:t>
      </w:r>
    </w:p>
    <w:p>
      <w:pPr>
        <w:spacing w:line="360" w:lineRule="auto"/>
        <w:ind w:firstLine="640"/>
        <w:rPr>
          <w:rFonts w:hint="eastAsia" w:ascii="仿宋" w:hAnsi="仿宋" w:eastAsia="仿宋"/>
          <w:b/>
          <w:bCs/>
          <w:i/>
          <w:sz w:val="32"/>
          <w:szCs w:val="32"/>
        </w:rPr>
      </w:pPr>
      <w:r>
        <w:rPr>
          <w:rFonts w:ascii="仿宋" w:hAnsi="仿宋" w:eastAsia="仿宋"/>
          <w:b/>
          <w:bCs/>
          <w:i/>
          <w:sz w:val="32"/>
          <w:szCs w:val="32"/>
        </w:rPr>
        <w:t>我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单位</w:t>
      </w:r>
      <w:r>
        <w:rPr>
          <w:rFonts w:ascii="仿宋" w:hAnsi="仿宋" w:eastAsia="仿宋"/>
          <w:b/>
          <w:bCs/>
          <w:i/>
          <w:sz w:val="32"/>
          <w:szCs w:val="32"/>
        </w:rPr>
        <w:t>承诺在未取得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例如：</w:t>
      </w:r>
      <w:r>
        <w:rPr>
          <w:rFonts w:ascii="仿宋" w:hAnsi="仿宋" w:eastAsia="仿宋"/>
          <w:b/>
          <w:bCs/>
          <w:i/>
          <w:color w:val="FF0000"/>
          <w:sz w:val="32"/>
          <w:szCs w:val="32"/>
        </w:rPr>
        <w:t>金融监管部门批文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、教育行政管理部门批文、（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val="en-US" w:eastAsia="zh-CN"/>
        </w:rPr>
        <w:t>**省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）药品监督管理部门前置审批文件、省文化和旅游厅批文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）</w:t>
      </w:r>
      <w:r>
        <w:rPr>
          <w:rFonts w:ascii="仿宋" w:hAnsi="仿宋" w:eastAsia="仿宋"/>
          <w:b/>
          <w:bCs/>
          <w:i/>
          <w:sz w:val="32"/>
          <w:szCs w:val="32"/>
        </w:rPr>
        <w:t>之前，不从事</w:t>
      </w:r>
      <w:r>
        <w:rPr>
          <w:rFonts w:hint="eastAsia" w:ascii="仿宋" w:hAnsi="仿宋" w:eastAsia="仿宋"/>
          <w:b/>
          <w:bCs/>
          <w:i/>
          <w:sz w:val="32"/>
          <w:szCs w:val="32"/>
          <w:lang w:eastAsia="zh-CN"/>
        </w:rPr>
        <w:t>（</w:t>
      </w:r>
      <w:r>
        <w:rPr>
          <w:rFonts w:ascii="仿宋" w:hAnsi="仿宋" w:eastAsia="仿宋"/>
          <w:b/>
          <w:bCs/>
          <w:i/>
          <w:color w:val="FF0000"/>
          <w:sz w:val="32"/>
          <w:szCs w:val="32"/>
        </w:rPr>
        <w:t>互联网金融业务</w:t>
      </w:r>
      <w:r>
        <w:rPr>
          <w:rFonts w:hint="eastAsia" w:ascii="仿宋" w:hAnsi="仿宋" w:eastAsia="仿宋"/>
          <w:b/>
          <w:bCs/>
          <w:i/>
          <w:color w:val="FF0000"/>
          <w:sz w:val="32"/>
          <w:szCs w:val="32"/>
          <w:lang w:eastAsia="zh-CN"/>
        </w:rPr>
        <w:t>、学科类校外培训活动、互联网药品、医疗器械信息服务业务、互联网文化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)，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如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有违背接受被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注销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备案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，</w:t>
      </w:r>
      <w:r>
        <w:rPr>
          <w:rFonts w:hint="eastAsia" w:ascii="仿宋" w:hAnsi="仿宋" w:eastAsia="仿宋"/>
          <w:b/>
          <w:bCs/>
          <w:i/>
          <w:sz w:val="32"/>
          <w:szCs w:val="32"/>
          <w:lang w:val="en-US" w:eastAsia="zh-CN"/>
        </w:rPr>
        <w:t>关停网站并</w:t>
      </w:r>
      <w:r>
        <w:rPr>
          <w:rFonts w:hint="eastAsia" w:ascii="仿宋" w:hAnsi="仿宋" w:eastAsia="仿宋"/>
          <w:b/>
          <w:bCs/>
          <w:i/>
          <w:sz w:val="32"/>
          <w:szCs w:val="32"/>
        </w:rPr>
        <w:t>拉入黑名单处理。</w:t>
      </w:r>
    </w:p>
    <w:p>
      <w:pPr>
        <w:spacing w:line="360" w:lineRule="auto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                                                          </w:t>
      </w:r>
      <w:r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  <w:t xml:space="preserve">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</w:rPr>
      </w:pPr>
      <w:r>
        <w:rPr>
          <w:rFonts w:hint="eastAsia" w:ascii="微软雅黑" w:hAnsi="微软雅黑" w:eastAsia="微软雅黑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微软雅黑" w:hAnsi="微软雅黑" w:eastAsia="微软雅黑"/>
          <w:sz w:val="28"/>
          <w:szCs w:val="28"/>
          <w:u w:val="single"/>
        </w:rPr>
        <w:t xml:space="preserve"> </w:t>
      </w:r>
    </w:p>
    <w:p>
      <w:pPr>
        <w:jc w:val="left"/>
        <w:rPr>
          <w:rFonts w:hint="eastAsia" w:ascii="微软雅黑" w:hAnsi="微软雅黑" w:eastAsia="微软雅黑"/>
          <w:sz w:val="28"/>
          <w:szCs w:val="28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法定代表人(签字)：</w:t>
      </w:r>
    </w:p>
    <w:p>
      <w:pPr>
        <w:spacing w:line="560" w:lineRule="exact"/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单位公章: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日期：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1YzVjNWY2Mjk4ZGRhNGY3YjE0Y2UyMTgzYWM0MzUifQ=="/>
  </w:docVars>
  <w:rsids>
    <w:rsidRoot w:val="00CC3E5B"/>
    <w:rsid w:val="000369F1"/>
    <w:rsid w:val="000812AC"/>
    <w:rsid w:val="000A5034"/>
    <w:rsid w:val="000F46F3"/>
    <w:rsid w:val="001324D3"/>
    <w:rsid w:val="00161E05"/>
    <w:rsid w:val="00231BE9"/>
    <w:rsid w:val="002711D9"/>
    <w:rsid w:val="002913E5"/>
    <w:rsid w:val="002A5D39"/>
    <w:rsid w:val="002D7693"/>
    <w:rsid w:val="003307BF"/>
    <w:rsid w:val="003767BD"/>
    <w:rsid w:val="003A7D74"/>
    <w:rsid w:val="003F67A4"/>
    <w:rsid w:val="00473B12"/>
    <w:rsid w:val="004D3CF2"/>
    <w:rsid w:val="004E0504"/>
    <w:rsid w:val="0053041A"/>
    <w:rsid w:val="00533058"/>
    <w:rsid w:val="00576CB1"/>
    <w:rsid w:val="005A0158"/>
    <w:rsid w:val="005C232F"/>
    <w:rsid w:val="005C2F20"/>
    <w:rsid w:val="005C7219"/>
    <w:rsid w:val="005F21F6"/>
    <w:rsid w:val="0068476A"/>
    <w:rsid w:val="006967A9"/>
    <w:rsid w:val="006A7FAF"/>
    <w:rsid w:val="006C3448"/>
    <w:rsid w:val="007131D0"/>
    <w:rsid w:val="00736E6E"/>
    <w:rsid w:val="00747003"/>
    <w:rsid w:val="0077072E"/>
    <w:rsid w:val="00772F78"/>
    <w:rsid w:val="007D4D9A"/>
    <w:rsid w:val="008043E2"/>
    <w:rsid w:val="00854E08"/>
    <w:rsid w:val="008D75BD"/>
    <w:rsid w:val="008E147F"/>
    <w:rsid w:val="00936F78"/>
    <w:rsid w:val="00951723"/>
    <w:rsid w:val="0095626F"/>
    <w:rsid w:val="009917BE"/>
    <w:rsid w:val="009F1E57"/>
    <w:rsid w:val="00A43F37"/>
    <w:rsid w:val="00A9645E"/>
    <w:rsid w:val="00AF4328"/>
    <w:rsid w:val="00AF60E9"/>
    <w:rsid w:val="00B65074"/>
    <w:rsid w:val="00B843DB"/>
    <w:rsid w:val="00BB66D7"/>
    <w:rsid w:val="00C51682"/>
    <w:rsid w:val="00C52C43"/>
    <w:rsid w:val="00C5395A"/>
    <w:rsid w:val="00C720C1"/>
    <w:rsid w:val="00CA1BC5"/>
    <w:rsid w:val="00CB1274"/>
    <w:rsid w:val="00CC3E5B"/>
    <w:rsid w:val="00D01C2F"/>
    <w:rsid w:val="00D1272B"/>
    <w:rsid w:val="00D13826"/>
    <w:rsid w:val="00D43370"/>
    <w:rsid w:val="00D56F74"/>
    <w:rsid w:val="00D77B79"/>
    <w:rsid w:val="00DA61BC"/>
    <w:rsid w:val="00DF1B76"/>
    <w:rsid w:val="00E210DE"/>
    <w:rsid w:val="00E50A80"/>
    <w:rsid w:val="00E57E4C"/>
    <w:rsid w:val="00E64EF3"/>
    <w:rsid w:val="00EA539F"/>
    <w:rsid w:val="00EE22F0"/>
    <w:rsid w:val="00EF3FDE"/>
    <w:rsid w:val="00F04115"/>
    <w:rsid w:val="00F108A2"/>
    <w:rsid w:val="00F20849"/>
    <w:rsid w:val="00FB1A7C"/>
    <w:rsid w:val="0227177B"/>
    <w:rsid w:val="02CD61D7"/>
    <w:rsid w:val="04206073"/>
    <w:rsid w:val="09D36D0F"/>
    <w:rsid w:val="09E625B4"/>
    <w:rsid w:val="0BAD21C4"/>
    <w:rsid w:val="0C7E4F74"/>
    <w:rsid w:val="119133E2"/>
    <w:rsid w:val="12E1106A"/>
    <w:rsid w:val="139E668E"/>
    <w:rsid w:val="14420D89"/>
    <w:rsid w:val="1670624F"/>
    <w:rsid w:val="19475F5F"/>
    <w:rsid w:val="1ED473FB"/>
    <w:rsid w:val="20D67810"/>
    <w:rsid w:val="2104693A"/>
    <w:rsid w:val="223E0AB7"/>
    <w:rsid w:val="23C74881"/>
    <w:rsid w:val="24493E14"/>
    <w:rsid w:val="284402B2"/>
    <w:rsid w:val="2B8F3B8E"/>
    <w:rsid w:val="2C7A057F"/>
    <w:rsid w:val="2EB85095"/>
    <w:rsid w:val="304A0BA7"/>
    <w:rsid w:val="35690E7D"/>
    <w:rsid w:val="38A262DD"/>
    <w:rsid w:val="444C5030"/>
    <w:rsid w:val="4BB3644D"/>
    <w:rsid w:val="511A28B4"/>
    <w:rsid w:val="515D546A"/>
    <w:rsid w:val="52BC48D7"/>
    <w:rsid w:val="52CB05C4"/>
    <w:rsid w:val="552F44B4"/>
    <w:rsid w:val="58300696"/>
    <w:rsid w:val="595C14ED"/>
    <w:rsid w:val="5A304AE3"/>
    <w:rsid w:val="5BFA7473"/>
    <w:rsid w:val="5D1E1045"/>
    <w:rsid w:val="5EFE4423"/>
    <w:rsid w:val="604C61A9"/>
    <w:rsid w:val="68D7639F"/>
    <w:rsid w:val="6DEB2D36"/>
    <w:rsid w:val="6E4C6752"/>
    <w:rsid w:val="6EC828BD"/>
    <w:rsid w:val="6F510767"/>
    <w:rsid w:val="6F8774EC"/>
    <w:rsid w:val="6FC1537C"/>
    <w:rsid w:val="717762CC"/>
    <w:rsid w:val="730B58CB"/>
    <w:rsid w:val="73C97183"/>
    <w:rsid w:val="77C01B0B"/>
    <w:rsid w:val="79C707A1"/>
    <w:rsid w:val="7AC36E19"/>
    <w:rsid w:val="7AEE1456"/>
    <w:rsid w:val="7B855671"/>
    <w:rsid w:val="7F453005"/>
    <w:rsid w:val="7FC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2</Pages>
  <Words>514</Words>
  <Characters>522</Characters>
  <Lines>2</Lines>
  <Paragraphs>1</Paragraphs>
  <TotalTime>12</TotalTime>
  <ScaleCrop>false</ScaleCrop>
  <LinksUpToDate>false</LinksUpToDate>
  <CharactersWithSpaces>885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2020-11-24T09:38:00Z</dcterms:created>
  <dc:creator>zhouling</dc:creator>
  <cp:lastModifiedBy>╃小米豆芽╄</cp:lastModifiedBy>
  <dcterms:modified xsi:type="dcterms:W3CDTF">2023-04-21T08:30:51Z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(3)aF8w6Y+AKDrWSYl4uvHCbK7TzqD6YxdlQDyGcoH+4U+q/5esudEFKCKMKxwfuAUCr4w1ZVux
UQVSPmajvIkFwFyUV82JGqRqiqmDlltGcHug3UyUy88i+izgOvodvCv016iv98vBuG0mho1H
y/GZh0/yi/j/flo5+g3Bio3ShX7JQCCjy9v6P7qGM247+kK/1s54LWvYSFctP3r4/xXgAYk5
TAsX963iMCTNo6WVD7</vt:lpwstr>
  </property>
  <property fmtid="{D5CDD505-2E9C-101B-9397-08002B2CF9AE}" pid="3" name="_2015_ms_pID_7253431">
    <vt:lpwstr>0IU27nZA0vabt1ycfwvV6ltduOVzA1NXODFn336knOnkZFzfnc8eFd
6+1hfD4hmFddjmN9KB7YdtRDF/m3YtkpRSWjXqBKoNs/tXsLNzRGV45Aus9P13NHc83/r/M2
dmw8IWYc6Pw+uRpxWV986Vc98d4saL4uHHfI/rqbymeuAha0HW2Edi3A97+wz+HG7+HKrELH
E6Vo+qslQ4DcyPVa8+MGBuihYCzjqGJBxpfD</vt:lpwstr>
  </property>
  <property fmtid="{D5CDD505-2E9C-101B-9397-08002B2CF9AE}" pid="4" name="_2015_ms_pID_7253432">
    <vt:lpwstr>oQ==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1605764884</vt:lpwstr>
  </property>
  <property fmtid="{D5CDD505-2E9C-101B-9397-08002B2CF9AE}" pid="9" name="KSOProductBuildVer">
    <vt:lpwstr>2052-11.1.0.13703</vt:lpwstr>
  </property>
  <property fmtid="{D5CDD505-2E9C-101B-9397-08002B2CF9AE}" pid="10" name="ICV">
    <vt:lpwstr>567F6FC1768043D9BD42DEDC811A542C</vt:lpwstr>
  </property>
</Properties>
</file>